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5CA26" w14:textId="77777777" w:rsidR="00DD07CE" w:rsidRPr="00DD07CE" w:rsidRDefault="00AE10A1" w:rsidP="00DD07CE">
      <w:pPr>
        <w:spacing w:after="160" w:line="288" w:lineRule="auto"/>
        <w:jc w:val="center"/>
        <w:rPr>
          <w:rFonts w:ascii="Times New Roman" w:eastAsia="Times New Roman" w:hAnsi="Times New Roman" w:cs="Times New Roman"/>
          <w:b/>
          <w:iCs/>
          <w:sz w:val="32"/>
          <w:szCs w:val="36"/>
        </w:rPr>
      </w:pPr>
      <w:r w:rsidRPr="00DD07CE">
        <w:rPr>
          <w:rFonts w:ascii="Times New Roman" w:eastAsia="Times New Roman" w:hAnsi="Times New Roman" w:cs="Times New Roman"/>
          <w:b/>
          <w:iCs/>
          <w:sz w:val="32"/>
          <w:szCs w:val="36"/>
        </w:rPr>
        <w:t>Những Lời Khai Thị Trí Huệ Trong Kinh Kim Cang</w:t>
      </w:r>
    </w:p>
    <w:p w14:paraId="6498F031" w14:textId="41861F26" w:rsidR="00AE10A1" w:rsidRPr="00DD07CE" w:rsidRDefault="00AE10A1" w:rsidP="00DD07CE">
      <w:pPr>
        <w:spacing w:after="0" w:line="288" w:lineRule="auto"/>
        <w:rPr>
          <w:rFonts w:ascii="Times New Roman" w:eastAsia="Times New Roman" w:hAnsi="Times New Roman" w:cs="Times New Roman"/>
          <w:iCs/>
          <w:sz w:val="28"/>
          <w:szCs w:val="28"/>
        </w:rPr>
      </w:pPr>
      <w:r w:rsidRPr="00DD07CE">
        <w:rPr>
          <w:rFonts w:ascii="Times New Roman" w:eastAsia="Times New Roman" w:hAnsi="Times New Roman" w:cs="Times New Roman"/>
          <w:b/>
          <w:iCs/>
          <w:sz w:val="28"/>
          <w:szCs w:val="28"/>
        </w:rPr>
        <w:t>Chủ Đề 321:</w:t>
      </w:r>
      <w:r w:rsidRPr="00DD07CE">
        <w:rPr>
          <w:rFonts w:ascii="Times New Roman" w:eastAsia="Times New Roman" w:hAnsi="Times New Roman" w:cs="Times New Roman"/>
          <w:iCs/>
          <w:sz w:val="28"/>
          <w:szCs w:val="28"/>
        </w:rPr>
        <w:t xml:space="preserve"> </w:t>
      </w:r>
      <w:r w:rsidRPr="00DD07CE">
        <w:rPr>
          <w:rFonts w:ascii="Times New Roman" w:eastAsia="Times New Roman" w:hAnsi="Times New Roman" w:cs="Times New Roman"/>
          <w:b/>
          <w:iCs/>
          <w:sz w:val="28"/>
          <w:szCs w:val="28"/>
        </w:rPr>
        <w:t xml:space="preserve">Nói </w:t>
      </w:r>
      <w:r w:rsidR="00EA7ABA" w:rsidRPr="00DD07CE">
        <w:rPr>
          <w:rFonts w:ascii="Times New Roman" w:eastAsia="Times New Roman" w:hAnsi="Times New Roman" w:cs="Times New Roman"/>
          <w:b/>
          <w:iCs/>
          <w:sz w:val="28"/>
          <w:szCs w:val="28"/>
        </w:rPr>
        <w:t>“</w:t>
      </w:r>
      <w:r w:rsidRPr="00DD07CE">
        <w:rPr>
          <w:rFonts w:ascii="Times New Roman" w:eastAsia="Times New Roman" w:hAnsi="Times New Roman" w:cs="Times New Roman"/>
          <w:b/>
          <w:iCs/>
          <w:sz w:val="28"/>
          <w:szCs w:val="28"/>
        </w:rPr>
        <w:t>Thị Danh</w:t>
      </w:r>
      <w:r w:rsidR="00EA7ABA" w:rsidRPr="00DD07CE">
        <w:rPr>
          <w:rFonts w:ascii="Times New Roman" w:eastAsia="Times New Roman" w:hAnsi="Times New Roman" w:cs="Times New Roman"/>
          <w:b/>
          <w:iCs/>
          <w:sz w:val="28"/>
          <w:szCs w:val="28"/>
        </w:rPr>
        <w:t>”</w:t>
      </w:r>
      <w:r w:rsidRPr="00DD07CE">
        <w:rPr>
          <w:rFonts w:ascii="Times New Roman" w:eastAsia="Times New Roman" w:hAnsi="Times New Roman" w:cs="Times New Roman"/>
          <w:b/>
          <w:iCs/>
          <w:sz w:val="28"/>
          <w:szCs w:val="28"/>
        </w:rPr>
        <w:t>, Để Làm Sáng Tỏ Rằng Đó Chẳng Phải Là Tướng Đoạn Diệt</w:t>
      </w:r>
    </w:p>
    <w:p w14:paraId="08B83CBD" w14:textId="2F1B6E0C" w:rsidR="00E523EF" w:rsidRDefault="00E523EF" w:rsidP="00E523EF">
      <w:pPr>
        <w:spacing w:after="0" w:line="288" w:lineRule="auto"/>
        <w:rPr>
          <w:rFonts w:ascii="Times New Roman" w:eastAsia="Times New Roman" w:hAnsi="Times New Roman" w:cs="Times New Roman"/>
          <w:b/>
          <w:bCs/>
          <w:sz w:val="28"/>
          <w:szCs w:val="28"/>
        </w:rPr>
      </w:pPr>
      <w:r w:rsidRPr="00E523EF">
        <w:rPr>
          <w:rFonts w:ascii="Times New Roman" w:eastAsia="Times New Roman" w:hAnsi="Times New Roman" w:cs="Times New Roman"/>
          <w:b/>
          <w:bCs/>
          <w:sz w:val="28"/>
          <w:szCs w:val="28"/>
        </w:rPr>
        <w:t>Chủ giảng:</w:t>
      </w:r>
      <w:r w:rsidRPr="00E523EF">
        <w:rPr>
          <w:rFonts w:ascii="Times New Roman" w:eastAsia="Times New Roman" w:hAnsi="Times New Roman" w:cs="Times New Roman"/>
          <w:bCs/>
          <w:sz w:val="28"/>
          <w:szCs w:val="28"/>
        </w:rPr>
        <w:t xml:space="preserve"> Pháp sư Tịnh Không</w:t>
      </w:r>
    </w:p>
    <w:p w14:paraId="5A437D83" w14:textId="2B9EDE05" w:rsidR="00AE10A1" w:rsidRPr="00DD07CE" w:rsidRDefault="00AE10A1" w:rsidP="00DD07CE">
      <w:pPr>
        <w:spacing w:after="0" w:line="288" w:lineRule="auto"/>
        <w:rPr>
          <w:rFonts w:ascii="Times New Roman" w:eastAsia="Times New Roman" w:hAnsi="Times New Roman" w:cs="Times New Roman"/>
          <w:sz w:val="28"/>
          <w:szCs w:val="28"/>
        </w:rPr>
      </w:pPr>
      <w:r w:rsidRPr="00DD07CE">
        <w:rPr>
          <w:rFonts w:ascii="Times New Roman" w:eastAsia="Times New Roman" w:hAnsi="Times New Roman" w:cs="Times New Roman"/>
          <w:b/>
          <w:bCs/>
          <w:sz w:val="28"/>
          <w:szCs w:val="28"/>
        </w:rPr>
        <w:t>Thời gian:</w:t>
      </w:r>
      <w:r w:rsidRPr="00DD07CE">
        <w:rPr>
          <w:rFonts w:ascii="Times New Roman" w:eastAsia="Times New Roman" w:hAnsi="Times New Roman" w:cs="Times New Roman"/>
          <w:sz w:val="28"/>
          <w:szCs w:val="28"/>
        </w:rPr>
        <w:t xml:space="preserve"> Tháng 05 năm 1995</w:t>
      </w:r>
    </w:p>
    <w:p w14:paraId="6A32F223" w14:textId="77777777" w:rsidR="00AE10A1" w:rsidRPr="00DD07CE" w:rsidRDefault="00AE10A1" w:rsidP="00DD07CE">
      <w:pPr>
        <w:spacing w:after="0" w:line="288" w:lineRule="auto"/>
        <w:rPr>
          <w:rFonts w:ascii="Times New Roman" w:eastAsia="Times New Roman" w:hAnsi="Times New Roman" w:cs="Times New Roman"/>
          <w:sz w:val="28"/>
          <w:szCs w:val="28"/>
        </w:rPr>
      </w:pPr>
      <w:r w:rsidRPr="00DD07CE">
        <w:rPr>
          <w:rFonts w:ascii="Times New Roman" w:eastAsia="Times New Roman" w:hAnsi="Times New Roman" w:cs="Times New Roman"/>
          <w:b/>
          <w:bCs/>
          <w:sz w:val="28"/>
          <w:szCs w:val="28"/>
        </w:rPr>
        <w:t>Địa điểm:</w:t>
      </w:r>
      <w:r w:rsidRPr="00DD07CE">
        <w:rPr>
          <w:rFonts w:ascii="Times New Roman" w:eastAsia="Times New Roman" w:hAnsi="Times New Roman" w:cs="Times New Roman"/>
          <w:sz w:val="28"/>
          <w:szCs w:val="28"/>
        </w:rPr>
        <w:t xml:space="preserve"> Cư Sĩ Lâm Phật Giáo Singapore</w:t>
      </w:r>
    </w:p>
    <w:p w14:paraId="3F8029F7" w14:textId="77777777" w:rsidR="00AE10A1" w:rsidRPr="00DD07CE" w:rsidRDefault="00AE10A1" w:rsidP="00DD07CE">
      <w:pPr>
        <w:spacing w:after="0" w:line="288" w:lineRule="auto"/>
        <w:rPr>
          <w:rFonts w:ascii="Times New Roman" w:eastAsia="Times New Roman" w:hAnsi="Times New Roman" w:cs="Times New Roman"/>
          <w:sz w:val="28"/>
          <w:szCs w:val="28"/>
        </w:rPr>
      </w:pPr>
      <w:r w:rsidRPr="00DD07CE">
        <w:rPr>
          <w:rFonts w:ascii="Times New Roman" w:eastAsia="Times New Roman" w:hAnsi="Times New Roman" w:cs="Times New Roman"/>
          <w:b/>
          <w:bCs/>
          <w:sz w:val="28"/>
          <w:szCs w:val="28"/>
        </w:rPr>
        <w:t>Trích lục từ:</w:t>
      </w:r>
      <w:r w:rsidRPr="00DD07CE">
        <w:rPr>
          <w:rFonts w:ascii="Times New Roman" w:eastAsia="Times New Roman" w:hAnsi="Times New Roman" w:cs="Times New Roman"/>
          <w:sz w:val="28"/>
          <w:szCs w:val="28"/>
        </w:rPr>
        <w:t xml:space="preserve"> Báo cáo nghiên cứu Kim Cang Bát Nhã (Tập 025)</w:t>
      </w:r>
    </w:p>
    <w:p w14:paraId="32D6CF3C" w14:textId="77777777" w:rsidR="00AE10A1" w:rsidRPr="00DD07CE" w:rsidRDefault="00AE10A1" w:rsidP="00DD07CE">
      <w:pPr>
        <w:spacing w:after="0" w:line="288" w:lineRule="auto"/>
        <w:rPr>
          <w:rFonts w:ascii="Times New Roman" w:eastAsia="Times New Roman" w:hAnsi="Times New Roman" w:cs="Times New Roman"/>
          <w:sz w:val="28"/>
          <w:szCs w:val="28"/>
        </w:rPr>
      </w:pPr>
      <w:r w:rsidRPr="00DD07CE">
        <w:rPr>
          <w:rFonts w:ascii="Times New Roman" w:eastAsia="Times New Roman" w:hAnsi="Times New Roman" w:cs="Times New Roman"/>
          <w:b/>
          <w:sz w:val="28"/>
          <w:szCs w:val="28"/>
        </w:rPr>
        <w:t>Chuyển ngữ:</w:t>
      </w:r>
      <w:r w:rsidRPr="00DD07CE">
        <w:rPr>
          <w:rFonts w:ascii="Times New Roman" w:eastAsia="Times New Roman" w:hAnsi="Times New Roman" w:cs="Times New Roman"/>
          <w:sz w:val="28"/>
          <w:szCs w:val="28"/>
        </w:rPr>
        <w:t xml:space="preserve"> Tịch Minh</w:t>
      </w:r>
    </w:p>
    <w:p w14:paraId="75D8F6DA" w14:textId="5B8822CB" w:rsidR="00AE10A1" w:rsidRPr="00DD07CE" w:rsidRDefault="00DD07CE" w:rsidP="00B3192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830308" w14:textId="3E5A92C9" w:rsidR="00D8723F" w:rsidRPr="00DD07CE" w:rsidRDefault="00D8723F" w:rsidP="00DD07CE">
      <w:pPr>
        <w:spacing w:after="160" w:line="288" w:lineRule="auto"/>
        <w:ind w:firstLine="540"/>
        <w:jc w:val="both"/>
        <w:rPr>
          <w:rFonts w:ascii="Times New Roman" w:eastAsia="Times New Roman" w:hAnsi="Times New Roman" w:cs="Times New Roman"/>
          <w:b/>
          <w:sz w:val="28"/>
          <w:szCs w:val="28"/>
        </w:rPr>
      </w:pPr>
      <w:r w:rsidRPr="00DD07CE">
        <w:rPr>
          <w:rFonts w:ascii="Times New Roman" w:eastAsia="DFKai-SB" w:hAnsi="Times New Roman" w:cs="Times New Roman"/>
          <w:b/>
          <w:bCs/>
          <w:sz w:val="28"/>
          <w:szCs w:val="28"/>
        </w:rPr>
        <w:t>【</w:t>
      </w:r>
      <w:r w:rsidRPr="00DD07CE">
        <w:rPr>
          <w:rFonts w:ascii="Times New Roman" w:eastAsia="Times New Roman" w:hAnsi="Times New Roman" w:cs="Times New Roman"/>
          <w:b/>
          <w:bCs/>
          <w:sz w:val="28"/>
          <w:szCs w:val="28"/>
        </w:rPr>
        <w:t>Thị danh, minh kỳ phi đoạn diệt tướng.</w:t>
      </w:r>
      <w:r w:rsidRPr="00DD07CE">
        <w:rPr>
          <w:rFonts w:ascii="Times New Roman" w:eastAsia="DFKai-SB" w:hAnsi="Times New Roman" w:cs="Times New Roman"/>
          <w:b/>
          <w:bCs/>
          <w:sz w:val="28"/>
          <w:szCs w:val="28"/>
        </w:rPr>
        <w:t>】</w:t>
      </w:r>
      <w:r w:rsidRPr="00DD07CE">
        <w:rPr>
          <w:rFonts w:ascii="Times New Roman" w:eastAsia="Times New Roman" w:hAnsi="Times New Roman" w:cs="Times New Roman"/>
          <w:b/>
          <w:sz w:val="28"/>
          <w:szCs w:val="28"/>
        </w:rPr>
        <w:t xml:space="preserve"> </w:t>
      </w:r>
      <w:r w:rsidRPr="00DD07CE">
        <w:rPr>
          <w:rFonts w:ascii="Times New Roman" w:eastAsia="Times New Roman" w:hAnsi="Times New Roman" w:cs="Times New Roman"/>
          <w:b/>
          <w:i/>
          <w:iCs/>
          <w:sz w:val="28"/>
          <w:szCs w:val="28"/>
        </w:rPr>
        <w:t xml:space="preserve">(Nghĩa là: Nói </w:t>
      </w:r>
      <w:r w:rsidR="00EA7ABA" w:rsidRPr="00DD07CE">
        <w:rPr>
          <w:rFonts w:ascii="Times New Roman" w:eastAsia="Times New Roman" w:hAnsi="Times New Roman" w:cs="Times New Roman"/>
          <w:b/>
          <w:i/>
          <w:iCs/>
          <w:sz w:val="28"/>
          <w:szCs w:val="28"/>
        </w:rPr>
        <w:t>“</w:t>
      </w:r>
      <w:r w:rsidR="001F030F" w:rsidRPr="00DD07CE">
        <w:rPr>
          <w:rFonts w:ascii="Times New Roman" w:eastAsia="Times New Roman" w:hAnsi="Times New Roman" w:cs="Times New Roman"/>
          <w:b/>
          <w:i/>
          <w:iCs/>
          <w:sz w:val="28"/>
          <w:szCs w:val="28"/>
        </w:rPr>
        <w:t>Thị danh</w:t>
      </w:r>
      <w:r w:rsidR="00EA7ABA" w:rsidRPr="00DD07CE">
        <w:rPr>
          <w:rFonts w:ascii="Times New Roman" w:eastAsia="Times New Roman" w:hAnsi="Times New Roman" w:cs="Times New Roman"/>
          <w:b/>
          <w:i/>
          <w:iCs/>
          <w:sz w:val="28"/>
          <w:szCs w:val="28"/>
        </w:rPr>
        <w:t>”</w:t>
      </w:r>
      <w:r w:rsidRPr="00DD07CE">
        <w:rPr>
          <w:rFonts w:ascii="Times New Roman" w:eastAsia="Times New Roman" w:hAnsi="Times New Roman" w:cs="Times New Roman"/>
          <w:b/>
          <w:i/>
          <w:iCs/>
          <w:sz w:val="28"/>
          <w:szCs w:val="28"/>
        </w:rPr>
        <w:t>, để làm sáng tỏ rằng đó chẳng phải là tướng đoạn diệt).</w:t>
      </w:r>
    </w:p>
    <w:p w14:paraId="00180AE0" w14:textId="77777777" w:rsidR="00D8723F" w:rsidRPr="00DD07CE" w:rsidRDefault="00D8723F" w:rsidP="00DD07CE">
      <w:pPr>
        <w:spacing w:after="160" w:line="288" w:lineRule="auto"/>
        <w:ind w:firstLine="540"/>
        <w:jc w:val="both"/>
        <w:rPr>
          <w:rFonts w:ascii="Times New Roman" w:eastAsia="Times New Roman" w:hAnsi="Times New Roman" w:cs="Times New Roman"/>
          <w:sz w:val="28"/>
          <w:szCs w:val="28"/>
        </w:rPr>
      </w:pPr>
      <w:r w:rsidRPr="00DD07CE">
        <w:rPr>
          <w:rFonts w:ascii="Times New Roman" w:eastAsia="Times New Roman" w:hAnsi="Times New Roman" w:cs="Times New Roman"/>
          <w:sz w:val="28"/>
          <w:szCs w:val="28"/>
        </w:rPr>
        <w:t>Các Ngài là thật sự đang hành, thật sự đang làm, đó là: Bố thí, Trì giới, Nhẫn nhục, Tinh tấn, Thiền định, Bát nhã. Là chân tu! Là làm thật! Thời thời khắc khắc đều đang làm, không hề gián đoạn. Sáu cương lĩnh lớn này, sáu nguyên tắc này, bất luận là trong bất kỳ sự việc nào, thì mỗi một sự việc đều hội tụ đầy đủ sáu cương lĩnh ấy.</w:t>
      </w:r>
    </w:p>
    <w:p w14:paraId="3565D2FF" w14:textId="77777777" w:rsidR="00D8723F" w:rsidRPr="00DD07CE" w:rsidRDefault="00D8723F" w:rsidP="00DD07CE">
      <w:pPr>
        <w:spacing w:after="160" w:line="288" w:lineRule="auto"/>
        <w:ind w:firstLine="540"/>
        <w:jc w:val="both"/>
        <w:rPr>
          <w:rFonts w:ascii="Times New Roman" w:eastAsia="Times New Roman" w:hAnsi="Times New Roman" w:cs="Times New Roman"/>
          <w:sz w:val="28"/>
          <w:szCs w:val="28"/>
        </w:rPr>
      </w:pPr>
      <w:r w:rsidRPr="00DD07CE">
        <w:rPr>
          <w:rFonts w:ascii="Times New Roman" w:eastAsia="Times New Roman" w:hAnsi="Times New Roman" w:cs="Times New Roman"/>
          <w:sz w:val="28"/>
          <w:szCs w:val="28"/>
        </w:rPr>
        <w:t>Giống như Đức Thế Tôn đã thị hiện ở phần trước: Việc mặc áo, trong việc mặc áo có đầy đủ sáu cương lĩnh này. Việc ăn cơm, ngay lúc ăn cơm cũng đầy đủ sáu cương lĩnh này. Cho nên, các ngài mặc áo là tu Lục Ba La Mật, ăn cơm cũng là tu Lục Ba La Mật. Đón khách tiễn khách, trong nhà có khách đến thì tiếp đãi, khách về rồi thì tiễn đưa, thảy đều là Lục Ba La Mật.</w:t>
      </w:r>
    </w:p>
    <w:p w14:paraId="1E5C4D24" w14:textId="77777777" w:rsidR="00D8723F" w:rsidRPr="00DD07CE" w:rsidRDefault="00D8723F" w:rsidP="00DD07CE">
      <w:pPr>
        <w:spacing w:after="160" w:line="288" w:lineRule="auto"/>
        <w:ind w:firstLine="540"/>
        <w:jc w:val="both"/>
        <w:rPr>
          <w:rFonts w:ascii="Times New Roman" w:eastAsia="Times New Roman" w:hAnsi="Times New Roman" w:cs="Times New Roman"/>
          <w:sz w:val="28"/>
          <w:szCs w:val="28"/>
        </w:rPr>
      </w:pPr>
      <w:r w:rsidRPr="00DD07CE">
        <w:rPr>
          <w:rFonts w:ascii="Times New Roman" w:eastAsia="Times New Roman" w:hAnsi="Times New Roman" w:cs="Times New Roman"/>
          <w:sz w:val="28"/>
          <w:szCs w:val="28"/>
        </w:rPr>
        <w:t>Chúng ta không thể không biết, đời sống đó gọi là Bồ Tát hạnh, là đời sống của Bồ Tát. Còn chúng ta trong cuộc sống hằng ngày, [chỉ toàn là] phân biệt chấp trước, khởi tâm động niệm, đó chính là đời sống của phàm phu trong sáu nẻo. Cho nên, tuy rằng đời đời kiếp kiếp tu phước, nhưng vẫn y nguyên không thể thoát khỏi luân hồi lục đạo, nguyên nhân chính là ở chỗ này.</w:t>
      </w:r>
    </w:p>
    <w:p w14:paraId="560830A6" w14:textId="77777777" w:rsidR="00D8723F" w:rsidRPr="00DD07CE" w:rsidRDefault="00D8723F" w:rsidP="00DD07CE">
      <w:pPr>
        <w:spacing w:after="160" w:line="288" w:lineRule="auto"/>
        <w:ind w:firstLine="540"/>
        <w:jc w:val="both"/>
        <w:rPr>
          <w:rFonts w:ascii="Times New Roman" w:eastAsia="Times New Roman" w:hAnsi="Times New Roman" w:cs="Times New Roman"/>
          <w:sz w:val="28"/>
          <w:szCs w:val="28"/>
        </w:rPr>
      </w:pPr>
      <w:r w:rsidRPr="00DD07CE">
        <w:rPr>
          <w:rFonts w:ascii="Times New Roman" w:eastAsia="Times New Roman" w:hAnsi="Times New Roman" w:cs="Times New Roman"/>
          <w:sz w:val="28"/>
          <w:szCs w:val="28"/>
        </w:rPr>
        <w:t>Hôm nay chúng ta đã tìm ra nguyên nhân rồi, đã thấu hiểu rồi, chỉ cần tiêu trừ cái nguyên nhân này đi, thì chúng ta sẽ xuất ly tam giới, vĩnh viễn thoát khỏi luân hồi.</w:t>
      </w:r>
    </w:p>
    <w:p w14:paraId="7A37D3FD" w14:textId="7F06C37A" w:rsidR="003772D6" w:rsidRPr="00DD07CE" w:rsidRDefault="00D8723F" w:rsidP="00DD07CE">
      <w:pPr>
        <w:spacing w:after="160" w:line="288" w:lineRule="auto"/>
        <w:ind w:firstLine="540"/>
        <w:jc w:val="both"/>
        <w:rPr>
          <w:rFonts w:ascii="Times New Roman" w:hAnsi="Times New Roman" w:cs="Times New Roman"/>
          <w:sz w:val="28"/>
        </w:rPr>
      </w:pPr>
      <w:r w:rsidRPr="00DD07CE">
        <w:rPr>
          <w:rFonts w:ascii="Times New Roman" w:eastAsia="Times New Roman" w:hAnsi="Times New Roman" w:cs="Times New Roman"/>
          <w:sz w:val="28"/>
          <w:szCs w:val="28"/>
        </w:rPr>
        <w:t xml:space="preserve">Vì thế, không trụ tướng, nhưng cũng không thể đoạn diệt tướng. </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Không đoạn diệt tướng</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 xml:space="preserve"> chính là phải làm, phải nỗ lực nghiêm túc mà làm; tuy là làm, nhưng trong tâm </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như không có việc gì</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 xml:space="preserve">, thanh tịnh, một mảy trần không nhiễm. Làm được như vậy mới tương ưng với tôn chỉ tu học của </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 xml:space="preserve">Kinh Kim </w:t>
      </w:r>
      <w:r w:rsidRPr="00DD07CE">
        <w:rPr>
          <w:rFonts w:ascii="Times New Roman" w:eastAsia="Times New Roman" w:hAnsi="Times New Roman" w:cs="Times New Roman"/>
          <w:sz w:val="28"/>
          <w:szCs w:val="28"/>
        </w:rPr>
        <w:lastRenderedPageBreak/>
        <w:t>Cang</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 xml:space="preserve">, đó cũng chính là </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Vô trụ sanh tâm</w:t>
      </w:r>
      <w:r w:rsidR="00EA7ABA" w:rsidRPr="00DD07CE">
        <w:rPr>
          <w:rFonts w:ascii="Times New Roman" w:eastAsia="Times New Roman" w:hAnsi="Times New Roman" w:cs="Times New Roman"/>
          <w:sz w:val="28"/>
          <w:szCs w:val="28"/>
        </w:rPr>
        <w:t>”</w:t>
      </w:r>
      <w:r w:rsidRPr="00DD07CE">
        <w:rPr>
          <w:rFonts w:ascii="Times New Roman" w:eastAsia="Times New Roman" w:hAnsi="Times New Roman" w:cs="Times New Roman"/>
          <w:sz w:val="28"/>
          <w:szCs w:val="28"/>
        </w:rPr>
        <w:t xml:space="preserve"> (Không trụ vào đâu mà sanh tâm kia).</w:t>
      </w:r>
    </w:p>
    <w:sectPr w:rsidR="003772D6" w:rsidRPr="00DD07CE" w:rsidSect="00DD07C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0F9CA" w14:textId="77777777" w:rsidR="00DD07CE" w:rsidRDefault="00DD07CE" w:rsidP="00DD07CE">
      <w:pPr>
        <w:spacing w:after="0" w:line="240" w:lineRule="auto"/>
      </w:pPr>
      <w:r>
        <w:separator/>
      </w:r>
    </w:p>
  </w:endnote>
  <w:endnote w:type="continuationSeparator" w:id="0">
    <w:p w14:paraId="1C7122E7" w14:textId="77777777" w:rsidR="00DD07CE" w:rsidRDefault="00DD07CE" w:rsidP="00DD0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E017A" w14:textId="77777777" w:rsidR="00DD07CE" w:rsidRDefault="00DD07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5BA28" w14:textId="4610B506" w:rsidR="00DD07CE" w:rsidRPr="00DD07CE" w:rsidRDefault="00DD07CE" w:rsidP="00DD07CE">
    <w:pPr>
      <w:pStyle w:val="Footer"/>
      <w:tabs>
        <w:tab w:val="clear" w:pos="4513"/>
        <w:tab w:val="clear" w:pos="9026"/>
      </w:tabs>
      <w:jc w:val="center"/>
      <w:rPr>
        <w:rFonts w:ascii="Times New Roman" w:hAnsi="Times New Roman" w:cs="Times New Roman"/>
        <w:sz w:val="24"/>
      </w:rPr>
    </w:pPr>
    <w:r w:rsidRPr="00DD07CE">
      <w:rPr>
        <w:rFonts w:ascii="Times New Roman" w:hAnsi="Times New Roman" w:cs="Times New Roman"/>
        <w:sz w:val="24"/>
      </w:rPr>
      <w:fldChar w:fldCharType="begin"/>
    </w:r>
    <w:r w:rsidRPr="00DD07CE">
      <w:rPr>
        <w:rFonts w:ascii="Times New Roman" w:hAnsi="Times New Roman" w:cs="Times New Roman"/>
        <w:sz w:val="24"/>
      </w:rPr>
      <w:instrText xml:space="preserve"> PAGE  \* MERGEFORMAT </w:instrText>
    </w:r>
    <w:r w:rsidRPr="00DD07CE">
      <w:rPr>
        <w:rFonts w:ascii="Times New Roman" w:hAnsi="Times New Roman" w:cs="Times New Roman"/>
        <w:sz w:val="24"/>
      </w:rPr>
      <w:fldChar w:fldCharType="separate"/>
    </w:r>
    <w:r w:rsidRPr="00DD07CE">
      <w:rPr>
        <w:rFonts w:ascii="Times New Roman" w:hAnsi="Times New Roman" w:cs="Times New Roman"/>
        <w:noProof/>
        <w:sz w:val="24"/>
      </w:rPr>
      <w:t>1</w:t>
    </w:r>
    <w:r w:rsidRPr="00DD07C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ED89" w14:textId="77777777" w:rsidR="00DD07CE" w:rsidRDefault="00DD0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BC15F" w14:textId="77777777" w:rsidR="00DD07CE" w:rsidRDefault="00DD07CE" w:rsidP="00DD07CE">
      <w:pPr>
        <w:spacing w:after="0" w:line="240" w:lineRule="auto"/>
      </w:pPr>
      <w:r>
        <w:separator/>
      </w:r>
    </w:p>
  </w:footnote>
  <w:footnote w:type="continuationSeparator" w:id="0">
    <w:p w14:paraId="11D946B9" w14:textId="77777777" w:rsidR="00DD07CE" w:rsidRDefault="00DD07CE" w:rsidP="00DD0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F3FF7" w14:textId="77777777" w:rsidR="00DD07CE" w:rsidRDefault="00DD0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17AFE" w14:textId="77777777" w:rsidR="00DD07CE" w:rsidRDefault="00DD07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CC4E" w14:textId="77777777" w:rsidR="00DD07CE" w:rsidRDefault="00DD07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70AC"/>
    <w:rsid w:val="000352CE"/>
    <w:rsid w:val="00184AA4"/>
    <w:rsid w:val="001F030F"/>
    <w:rsid w:val="003570AC"/>
    <w:rsid w:val="003772D6"/>
    <w:rsid w:val="0079251A"/>
    <w:rsid w:val="00806B7D"/>
    <w:rsid w:val="00AE10A1"/>
    <w:rsid w:val="00B3192B"/>
    <w:rsid w:val="00D8723F"/>
    <w:rsid w:val="00DD07CE"/>
    <w:rsid w:val="00E523EF"/>
    <w:rsid w:val="00EA7AB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D38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723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D07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7CE"/>
  </w:style>
  <w:style w:type="paragraph" w:styleId="Footer">
    <w:name w:val="footer"/>
    <w:basedOn w:val="Normal"/>
    <w:link w:val="FooterChar"/>
    <w:uiPriority w:val="99"/>
    <w:unhideWhenUsed/>
    <w:rsid w:val="00DD07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82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2026-02-09T01:11:00Z</dcterms:created>
  <dcterms:modified xsi:type="dcterms:W3CDTF">2026-10-23T03:21:00Z</dcterms:modified>
</cp:coreProperties>
</file>